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"/>
        <w:widowControl w:val="false"/>
        <w:spacing w:before="80" w:after="80"/>
        <w:ind w:hanging="0" w:start="80" w:end="80"/>
        <w:rPr>
          <w:lang w:val="en-US" w:eastAsia="en-US" w:bidi="en-US"/>
        </w:rPr>
      </w:pPr>
      <w:r>
        <w:rPr>
          <w:b/>
          <w:bCs/>
          <w:i w:val="false"/>
          <w:iCs w:val="false"/>
          <w:color w:val="000000"/>
          <w:lang w:val="en-US" w:eastAsia="en-US" w:bidi="en-US"/>
        </w:rPr>
        <w:t xml:space="preserve">           </w:t>
      </w:r>
      <w:r>
        <w:rPr>
          <w:b/>
          <w:bCs/>
          <w:i w:val="false"/>
          <w:iCs w:val="false"/>
          <w:color w:val="000000"/>
          <w:sz w:val="56"/>
          <w:szCs w:val="56"/>
          <w:lang w:val="en-US" w:eastAsia="en-US" w:bidi="en-US"/>
        </w:rPr>
        <w:t xml:space="preserve"> </w:t>
      </w:r>
      <w:r>
        <w:rPr>
          <w:b/>
          <w:bCs/>
          <w:i w:val="false"/>
          <w:iCs w:val="false"/>
          <w:color w:val="000000"/>
          <w:sz w:val="56"/>
          <w:szCs w:val="56"/>
          <w:lang w:val="en-US" w:eastAsia="en-US" w:bidi="en-US"/>
        </w:rPr>
        <w:t xml:space="preserve">Jesus Prayer Just Before </w:t>
      </w:r>
    </w:p>
    <w:p>
      <w:pPr>
        <w:pStyle w:val="BODY"/>
        <w:widowControl w:val="false"/>
        <w:spacing w:before="80" w:after="80"/>
        <w:ind w:hanging="0" w:start="80" w:end="80"/>
        <w:rPr>
          <w:lang w:val="en-US" w:eastAsia="en-US" w:bidi="en-US"/>
        </w:rPr>
      </w:pPr>
      <w:r>
        <w:rPr>
          <w:b/>
          <w:bCs/>
          <w:i w:val="false"/>
          <w:iCs w:val="false"/>
          <w:color w:val="000000"/>
          <w:sz w:val="56"/>
          <w:szCs w:val="56"/>
          <w:lang w:val="en-US" w:eastAsia="en-US" w:bidi="en-US"/>
        </w:rPr>
        <w:t xml:space="preserve">                </w:t>
      </w:r>
      <w:r>
        <w:rPr>
          <w:b/>
          <w:bCs/>
          <w:i w:val="false"/>
          <w:iCs w:val="false"/>
          <w:color w:val="000000"/>
          <w:sz w:val="56"/>
          <w:szCs w:val="56"/>
          <w:lang w:val="en-US" w:eastAsia="en-US" w:bidi="en-US"/>
        </w:rPr>
        <w:t>Going To The Cross!</w:t>
      </w:r>
    </w:p>
    <w:p>
      <w:pPr>
        <w:pStyle w:val="BODY"/>
        <w:widowControl w:val="false"/>
        <w:spacing w:before="80" w:after="80"/>
        <w:ind w:hanging="0" w:start="80" w:end="80"/>
        <w:rPr>
          <w:lang w:val="en-US" w:eastAsia="en-US" w:bidi="en-US"/>
        </w:rPr>
      </w:pPr>
      <w:r>
        <w:rPr>
          <w:b/>
          <w:bCs/>
          <w:i w:val="false"/>
          <w:iCs w:val="false"/>
          <w:color w:val="000000"/>
          <w:lang w:val="en-US" w:eastAsia="en-US" w:bidi="en-US"/>
        </w:rPr>
        <w:t xml:space="preserve">( 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>Joh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>n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 xml:space="preserve"> 17:1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> 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 xml:space="preserve">)        </w:t>
      </w:r>
    </w:p>
    <w:p>
      <w:pPr>
        <w:pStyle w:val="BODY"/>
        <w:widowControl w:val="false"/>
        <w:spacing w:before="80" w:after="80"/>
        <w:ind w:hanging="0" w:start="80" w:end="80"/>
        <w:rPr>
          <w:lang w:val="en-US" w:eastAsia="en-US" w:bidi="en-US"/>
        </w:rPr>
      </w:pPr>
      <w:r>
        <w:rPr>
          <w:b/>
          <w:bCs/>
          <w:i w:val="false"/>
          <w:iCs w:val="false"/>
          <w:color w:val="000000"/>
          <w:lang w:val="en-US" w:eastAsia="en-US" w:bidi="en-US"/>
        </w:rPr>
        <w:t>These words spake Jesus, and lifted up his eyes to heaven, and said, Father, the hour is come; glorify thy Son, that thy Son also may glorify thee: </w:t>
      </w:r>
    </w:p>
    <w:p>
      <w:pPr>
        <w:pStyle w:val="BODY"/>
        <w:widowControl w:val="false"/>
        <w:spacing w:before="80" w:after="80"/>
        <w:ind w:hanging="0" w:start="80" w:end="80"/>
        <w:rPr>
          <w:lang w:val="en-US" w:eastAsia="en-US" w:bidi="en-US"/>
        </w:rPr>
      </w:pPr>
      <w:r>
        <w:rPr>
          <w:b/>
          <w:bCs/>
          <w:i w:val="false"/>
          <w:iCs w:val="false"/>
          <w:color w:val="000000"/>
          <w:lang w:val="en-US" w:eastAsia="en-US" w:bidi="en-US"/>
        </w:rPr>
        <w:t>Joh 17:2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>  As thou hast given him power over all flesh, that he should give eternal life to as many as thou hast given him. </w:t>
      </w:r>
    </w:p>
    <w:p>
      <w:pPr>
        <w:pStyle w:val="BODY"/>
        <w:widowControl w:val="false"/>
        <w:spacing w:before="80" w:after="80"/>
        <w:ind w:hanging="0" w:start="80" w:end="80"/>
        <w:rPr>
          <w:lang w:val="en-US" w:eastAsia="en-US" w:bidi="en-US"/>
        </w:rPr>
      </w:pPr>
      <w:r>
        <w:rPr>
          <w:b/>
          <w:bCs/>
          <w:i w:val="false"/>
          <w:iCs w:val="false"/>
          <w:color w:val="000000"/>
          <w:lang w:val="en-US" w:eastAsia="en-US" w:bidi="en-US"/>
        </w:rPr>
        <w:t>Joh 17:3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>  And this is life eternal, that they might know thee the only true God, and Jesus Christ, whom thou hast sent. </w:t>
      </w:r>
    </w:p>
    <w:p>
      <w:pPr>
        <w:pStyle w:val="BODY"/>
        <w:widowControl w:val="false"/>
        <w:spacing w:before="80" w:after="80"/>
        <w:ind w:hanging="0" w:start="80" w:end="80"/>
        <w:rPr>
          <w:lang w:val="en-US" w:eastAsia="en-US" w:bidi="en-US"/>
        </w:rPr>
      </w:pPr>
      <w:r>
        <w:rPr>
          <w:b/>
          <w:bCs/>
          <w:i w:val="false"/>
          <w:iCs w:val="false"/>
          <w:color w:val="000000"/>
          <w:lang w:val="en-US" w:eastAsia="en-US" w:bidi="en-US"/>
        </w:rPr>
        <w:t>Joh 17:4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>  I have glorified thee on the earth: I have finished the work which thou gavest me to do. </w:t>
      </w:r>
    </w:p>
    <w:p>
      <w:pPr>
        <w:pStyle w:val="BODY"/>
        <w:widowControl w:val="false"/>
        <w:spacing w:before="80" w:after="80"/>
        <w:ind w:hanging="0" w:start="80" w:end="80"/>
        <w:rPr>
          <w:lang w:val="en-US" w:eastAsia="en-US" w:bidi="en-US"/>
        </w:rPr>
      </w:pPr>
      <w:r>
        <w:rPr>
          <w:b/>
          <w:bCs/>
          <w:i w:val="false"/>
          <w:iCs w:val="false"/>
          <w:color w:val="000000"/>
          <w:lang w:val="en-US" w:eastAsia="en-US" w:bidi="en-US"/>
        </w:rPr>
        <w:t>Joh 17:5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>  And now, O Father, glorify thou me with thine own self with the glory which I had with thee before the world was. </w:t>
      </w:r>
    </w:p>
    <w:p>
      <w:pPr>
        <w:pStyle w:val="BODY"/>
        <w:widowControl w:val="false"/>
        <w:spacing w:before="80" w:after="80"/>
        <w:ind w:hanging="0" w:start="80" w:end="80"/>
        <w:rPr>
          <w:lang w:val="en-US" w:eastAsia="en-US" w:bidi="en-US"/>
        </w:rPr>
      </w:pPr>
      <w:r>
        <w:rPr>
          <w:b/>
          <w:bCs/>
          <w:i w:val="false"/>
          <w:iCs w:val="false"/>
          <w:color w:val="000000"/>
          <w:lang w:val="en-US" w:eastAsia="en-US" w:bidi="en-US"/>
        </w:rPr>
        <w:t>Joh 17:6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>  I have manifested thy name unto the men which thou gavest me out of the world: thine they were, and thou gavest them me; and they have kept thy word. </w:t>
      </w:r>
    </w:p>
    <w:p>
      <w:pPr>
        <w:pStyle w:val="BODY"/>
        <w:widowControl w:val="false"/>
        <w:spacing w:before="80" w:after="80"/>
        <w:ind w:hanging="0" w:start="80" w:end="80"/>
        <w:rPr>
          <w:lang w:val="en-US" w:eastAsia="en-US" w:bidi="en-US"/>
        </w:rPr>
      </w:pPr>
      <w:r>
        <w:rPr>
          <w:b/>
          <w:bCs/>
          <w:i w:val="false"/>
          <w:iCs w:val="false"/>
          <w:color w:val="000000"/>
          <w:lang w:val="en-US" w:eastAsia="en-US" w:bidi="en-US"/>
        </w:rPr>
        <w:t>Joh 17:7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>  Now they have known that all things whatsoever thou hast given me are of thee. </w:t>
      </w:r>
    </w:p>
    <w:p>
      <w:pPr>
        <w:pStyle w:val="BODY"/>
        <w:widowControl w:val="false"/>
        <w:spacing w:before="80" w:after="80"/>
        <w:ind w:hanging="0" w:start="80" w:end="80"/>
        <w:rPr>
          <w:lang w:val="en-US" w:eastAsia="en-US" w:bidi="en-US"/>
        </w:rPr>
      </w:pPr>
      <w:r>
        <w:rPr>
          <w:b/>
          <w:bCs/>
          <w:i w:val="false"/>
          <w:iCs w:val="false"/>
          <w:color w:val="000000"/>
          <w:lang w:val="en-US" w:eastAsia="en-US" w:bidi="en-US"/>
        </w:rPr>
        <w:t>Joh 17:8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 xml:space="preserve">  For I have given unto them the words which thou gavest me; and they have received 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>them,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 xml:space="preserve"> and have known surely that I came out from thee, and they have believed that thou didst send me. </w:t>
      </w:r>
    </w:p>
    <w:p>
      <w:pPr>
        <w:pStyle w:val="BODY"/>
        <w:widowControl w:val="false"/>
        <w:spacing w:before="80" w:after="80"/>
        <w:ind w:hanging="0" w:start="80" w:end="80"/>
        <w:rPr>
          <w:lang w:val="en-US" w:eastAsia="en-US" w:bidi="en-US"/>
        </w:rPr>
      </w:pPr>
      <w:r>
        <w:rPr>
          <w:b/>
          <w:bCs/>
          <w:i w:val="false"/>
          <w:iCs w:val="false"/>
          <w:color w:val="000000"/>
          <w:lang w:val="en-US" w:eastAsia="en-US" w:bidi="en-US"/>
        </w:rPr>
        <w:t>Joh 17:9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>  I pray for them: I pray not for the world, but for them which thou hast given me; for they are thine. </w:t>
      </w:r>
    </w:p>
    <w:p>
      <w:pPr>
        <w:pStyle w:val="BODY"/>
        <w:widowControl w:val="false"/>
        <w:spacing w:before="80" w:after="80"/>
        <w:ind w:hanging="0" w:start="80" w:end="80"/>
        <w:rPr>
          <w:lang w:val="en-US" w:eastAsia="en-US" w:bidi="en-US"/>
        </w:rPr>
      </w:pPr>
      <w:r>
        <w:rPr>
          <w:b/>
          <w:bCs/>
          <w:i w:val="false"/>
          <w:iCs w:val="false"/>
          <w:color w:val="000000"/>
          <w:lang w:val="en-US" w:eastAsia="en-US" w:bidi="en-US"/>
        </w:rPr>
        <w:t>Joh 17:10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>  And all mine are thine, and thine are mine; and I am glorified in them. </w:t>
      </w:r>
    </w:p>
    <w:p>
      <w:pPr>
        <w:pStyle w:val="BODY"/>
        <w:widowControl w:val="false"/>
        <w:spacing w:before="80" w:after="80"/>
        <w:ind w:hanging="0" w:start="80" w:end="80"/>
        <w:rPr>
          <w:lang w:val="en-US" w:eastAsia="en-US" w:bidi="en-US"/>
        </w:rPr>
      </w:pPr>
      <w:r>
        <w:rPr>
          <w:b/>
          <w:bCs/>
          <w:i w:val="false"/>
          <w:iCs w:val="false"/>
          <w:color w:val="000000"/>
          <w:lang w:val="en-US" w:eastAsia="en-US" w:bidi="en-US"/>
        </w:rPr>
        <w:t>Joh 17:11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 xml:space="preserve">  And now I am no more in the world, but these are in the world, and I come to thee. Holy Father, keep through thine own name those whom thou hast given me, that they may be one, as we 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>are.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> </w:t>
      </w:r>
    </w:p>
    <w:p>
      <w:pPr>
        <w:pStyle w:val="BODY"/>
        <w:widowControl w:val="false"/>
        <w:spacing w:before="80" w:after="80"/>
        <w:ind w:hanging="0" w:start="80" w:end="80"/>
        <w:rPr>
          <w:lang w:val="en-US" w:eastAsia="en-US" w:bidi="en-US"/>
        </w:rPr>
      </w:pPr>
      <w:r>
        <w:rPr>
          <w:b/>
          <w:bCs/>
          <w:i w:val="false"/>
          <w:iCs w:val="false"/>
          <w:color w:val="000000"/>
          <w:lang w:val="en-US" w:eastAsia="en-US" w:bidi="en-US"/>
        </w:rPr>
        <w:t>Joh 17:12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>  While I was with them in the world, I kept them in thy name: those that thou gavest me I have kept, and none of them is lost, but the son of perdition; that the scripture might be fulfilled. </w:t>
      </w:r>
    </w:p>
    <w:p>
      <w:pPr>
        <w:pStyle w:val="BODY"/>
        <w:widowControl w:val="false"/>
        <w:spacing w:before="80" w:after="80"/>
        <w:ind w:hanging="0" w:start="80" w:end="80"/>
        <w:rPr>
          <w:lang w:val="en-US" w:eastAsia="en-US" w:bidi="en-US"/>
        </w:rPr>
      </w:pPr>
      <w:r>
        <w:rPr>
          <w:b/>
          <w:bCs/>
          <w:i w:val="false"/>
          <w:iCs w:val="false"/>
          <w:color w:val="000000"/>
          <w:lang w:val="en-US" w:eastAsia="en-US" w:bidi="en-US"/>
        </w:rPr>
        <w:t>Joh 17:13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>  And now come I to thee; and these things I speak in the world, that they might have my joy fulfilled in themselves. </w:t>
      </w:r>
    </w:p>
    <w:p>
      <w:pPr>
        <w:pStyle w:val="BODY"/>
        <w:widowControl w:val="false"/>
        <w:spacing w:before="80" w:after="80"/>
        <w:ind w:hanging="0" w:start="80" w:end="80"/>
        <w:rPr>
          <w:lang w:val="en-US" w:eastAsia="en-US" w:bidi="en-US"/>
        </w:rPr>
      </w:pPr>
      <w:r>
        <w:rPr>
          <w:b/>
          <w:bCs/>
          <w:i w:val="false"/>
          <w:iCs w:val="false"/>
          <w:color w:val="000000"/>
          <w:lang w:val="en-US" w:eastAsia="en-US" w:bidi="en-US"/>
        </w:rPr>
        <w:t>Joh 17:14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>  I have given them thy word; and the world hath hated them, because they are not of the world, even as I am not of the world. </w:t>
      </w:r>
    </w:p>
    <w:p>
      <w:pPr>
        <w:pStyle w:val="BODY"/>
        <w:widowControl w:val="false"/>
        <w:spacing w:before="80" w:after="80"/>
        <w:ind w:hanging="0" w:start="80" w:end="80"/>
        <w:rPr>
          <w:lang w:val="en-US" w:eastAsia="en-US" w:bidi="en-US"/>
        </w:rPr>
      </w:pPr>
      <w:r>
        <w:rPr>
          <w:b/>
          <w:bCs/>
          <w:i w:val="false"/>
          <w:iCs w:val="false"/>
          <w:color w:val="000000"/>
          <w:lang w:val="en-US" w:eastAsia="en-US" w:bidi="en-US"/>
        </w:rPr>
        <w:t>Joh 17:15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>  I pray not that thou shouldest take them out of the world, but that thou shouldest keep them from the evil. </w:t>
      </w:r>
    </w:p>
    <w:p>
      <w:pPr>
        <w:pStyle w:val="BODY"/>
        <w:widowControl w:val="false"/>
        <w:spacing w:before="80" w:after="80"/>
        <w:ind w:hanging="0" w:start="80" w:end="80"/>
        <w:rPr>
          <w:lang w:val="en-US" w:eastAsia="en-US" w:bidi="en-US"/>
        </w:rPr>
      </w:pPr>
      <w:r>
        <w:rPr>
          <w:b/>
          <w:bCs/>
          <w:i w:val="false"/>
          <w:iCs w:val="false"/>
          <w:color w:val="000000"/>
          <w:lang w:val="en-US" w:eastAsia="en-US" w:bidi="en-US"/>
        </w:rPr>
        <w:t>Joh 17:16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>  They are not of the world, even as I am not of the world. </w:t>
      </w:r>
    </w:p>
    <w:p>
      <w:pPr>
        <w:pStyle w:val="BODY"/>
        <w:widowControl w:val="false"/>
        <w:spacing w:before="80" w:after="80"/>
        <w:ind w:hanging="0" w:start="80" w:end="80"/>
        <w:rPr>
          <w:lang w:val="en-US" w:eastAsia="en-US" w:bidi="en-US"/>
        </w:rPr>
      </w:pPr>
      <w:r>
        <w:rPr>
          <w:b/>
          <w:bCs/>
          <w:i w:val="false"/>
          <w:iCs w:val="false"/>
          <w:color w:val="000000"/>
          <w:lang w:val="en-US" w:eastAsia="en-US" w:bidi="en-US"/>
        </w:rPr>
        <w:t>Joh 17:17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>  Sanctify them through thy truth: thy word is truth. </w:t>
      </w:r>
    </w:p>
    <w:p>
      <w:pPr>
        <w:pStyle w:val="BODY"/>
        <w:widowControl w:val="false"/>
        <w:spacing w:before="80" w:after="80"/>
        <w:ind w:hanging="0" w:start="80" w:end="80"/>
        <w:rPr>
          <w:lang w:val="en-US" w:eastAsia="en-US" w:bidi="en-US"/>
        </w:rPr>
      </w:pPr>
      <w:r>
        <w:rPr>
          <w:b/>
          <w:bCs/>
          <w:i w:val="false"/>
          <w:iCs w:val="false"/>
          <w:color w:val="000000"/>
          <w:lang w:val="en-US" w:eastAsia="en-US" w:bidi="en-US"/>
        </w:rPr>
        <w:t>Joh 17:18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>  As thou hast sent me into the world, even so have I also sent them into the world. </w:t>
      </w:r>
    </w:p>
    <w:p>
      <w:pPr>
        <w:pStyle w:val="BODY"/>
        <w:widowControl w:val="false"/>
        <w:spacing w:before="80" w:after="80"/>
        <w:ind w:hanging="0" w:start="80" w:end="80"/>
        <w:rPr>
          <w:lang w:val="en-US" w:eastAsia="en-US" w:bidi="en-US"/>
        </w:rPr>
      </w:pPr>
      <w:r>
        <w:rPr>
          <w:b/>
          <w:bCs/>
          <w:i w:val="false"/>
          <w:iCs w:val="false"/>
          <w:color w:val="000000"/>
          <w:lang w:val="en-US" w:eastAsia="en-US" w:bidi="en-US"/>
        </w:rPr>
        <w:t>Joh 17:19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>  And for their sakes I sanctify myself, that they also might be sanctified through the truth. </w:t>
      </w:r>
    </w:p>
    <w:p>
      <w:pPr>
        <w:pStyle w:val="BODY"/>
        <w:widowControl w:val="false"/>
        <w:spacing w:before="80" w:after="80"/>
        <w:ind w:hanging="0" w:start="80" w:end="80"/>
        <w:rPr>
          <w:lang w:val="en-US" w:eastAsia="en-US" w:bidi="en-US"/>
        </w:rPr>
      </w:pPr>
      <w:r>
        <w:rPr>
          <w:b/>
          <w:bCs/>
          <w:i w:val="false"/>
          <w:iCs w:val="false"/>
          <w:color w:val="000000"/>
          <w:lang w:val="en-US" w:eastAsia="en-US" w:bidi="en-US"/>
        </w:rPr>
        <w:t>Joh 17:20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>  Neither pray I for these alone, but for them also which shall believe on me through their word; </w:t>
      </w:r>
    </w:p>
    <w:p>
      <w:pPr>
        <w:pStyle w:val="BODY"/>
        <w:widowControl w:val="false"/>
        <w:spacing w:before="80" w:after="80"/>
        <w:ind w:hanging="0" w:start="80" w:end="80"/>
        <w:rPr>
          <w:lang w:val="en-US" w:eastAsia="en-US" w:bidi="en-US"/>
        </w:rPr>
      </w:pPr>
      <w:r>
        <w:rPr>
          <w:b/>
          <w:bCs/>
          <w:i w:val="false"/>
          <w:iCs w:val="false"/>
          <w:color w:val="000000"/>
          <w:lang w:val="en-US" w:eastAsia="en-US" w:bidi="en-US"/>
        </w:rPr>
        <w:t>Joh 17:21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 xml:space="preserve">  That they all may be one; as thou, Father, 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>art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 xml:space="preserve"> in me, and I in thee, that they also may be one in us: that the world may believe that thou hast sent me. </w:t>
      </w:r>
    </w:p>
    <w:p>
      <w:pPr>
        <w:pStyle w:val="BODY"/>
        <w:widowControl w:val="false"/>
        <w:spacing w:before="80" w:after="80"/>
        <w:ind w:hanging="0" w:start="80" w:end="80"/>
        <w:rPr>
          <w:lang w:val="en-US" w:eastAsia="en-US" w:bidi="en-US"/>
        </w:rPr>
      </w:pPr>
      <w:r>
        <w:rPr>
          <w:b/>
          <w:bCs/>
          <w:i w:val="false"/>
          <w:iCs w:val="false"/>
          <w:color w:val="000000"/>
          <w:lang w:val="en-US" w:eastAsia="en-US" w:bidi="en-US"/>
        </w:rPr>
        <w:t>Joh 17:22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>  And the glory which thou gavest me I have given them; that they may be one, even as we are one: </w:t>
      </w:r>
    </w:p>
    <w:p>
      <w:pPr>
        <w:pStyle w:val="BODY"/>
        <w:widowControl w:val="false"/>
        <w:spacing w:before="80" w:after="80"/>
        <w:ind w:hanging="0" w:start="80" w:end="80"/>
        <w:rPr>
          <w:lang w:val="en-US" w:eastAsia="en-US" w:bidi="en-US"/>
        </w:rPr>
      </w:pPr>
      <w:r>
        <w:rPr>
          <w:b/>
          <w:bCs/>
          <w:i w:val="false"/>
          <w:iCs w:val="false"/>
          <w:color w:val="000000"/>
          <w:lang w:val="en-US" w:eastAsia="en-US" w:bidi="en-US"/>
        </w:rPr>
        <w:t>Joh 17:23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>  I in them, and thou in me, that they may be made perfect in one; and that the world may know that thou hast sent me, and hast loved them, as thou hast loved me. </w:t>
      </w:r>
    </w:p>
    <w:p>
      <w:pPr>
        <w:pStyle w:val="BODY"/>
        <w:widowControl w:val="false"/>
        <w:spacing w:before="80" w:after="80"/>
        <w:ind w:hanging="0" w:start="80" w:end="80"/>
        <w:rPr>
          <w:lang w:val="en-US" w:eastAsia="en-US" w:bidi="en-US"/>
        </w:rPr>
      </w:pPr>
      <w:r>
        <w:rPr>
          <w:b/>
          <w:bCs/>
          <w:i w:val="false"/>
          <w:iCs w:val="false"/>
          <w:color w:val="000000"/>
          <w:lang w:val="en-US" w:eastAsia="en-US" w:bidi="en-US"/>
        </w:rPr>
        <w:t>Joh 17:24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>  Father, I will that they also, whom thou hast given me, be with me where I am; that they may behold my glory, which thou hast given me: for thou lovedst me before the foundation of the world. </w:t>
      </w:r>
    </w:p>
    <w:p>
      <w:pPr>
        <w:pStyle w:val="BODY"/>
        <w:widowControl w:val="false"/>
        <w:spacing w:before="80" w:after="80"/>
        <w:ind w:hanging="0" w:start="80" w:end="80"/>
        <w:rPr>
          <w:lang w:val="en-US" w:eastAsia="en-US" w:bidi="en-US"/>
        </w:rPr>
      </w:pPr>
      <w:r>
        <w:rPr>
          <w:b/>
          <w:bCs/>
          <w:i w:val="false"/>
          <w:iCs w:val="false"/>
          <w:color w:val="000000"/>
          <w:lang w:val="en-US" w:eastAsia="en-US" w:bidi="en-US"/>
        </w:rPr>
        <w:t>Joh 17:25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>  O righteous Father, the world hath not known thee: but I have known thee, and these have known that thou hast sent me. </w:t>
      </w:r>
    </w:p>
    <w:p>
      <w:pPr>
        <w:pStyle w:val="BODY"/>
        <w:widowControl w:val="false"/>
        <w:spacing w:before="80" w:after="80"/>
        <w:ind w:hanging="0" w:start="80" w:end="80"/>
        <w:rPr>
          <w:lang w:val="en-US" w:eastAsia="en-US" w:bidi="en-US"/>
        </w:rPr>
      </w:pPr>
      <w:r>
        <w:rPr>
          <w:b/>
          <w:bCs/>
          <w:i w:val="false"/>
          <w:iCs w:val="false"/>
          <w:color w:val="000000"/>
          <w:lang w:val="en-US" w:eastAsia="en-US" w:bidi="en-US"/>
        </w:rPr>
        <w:t>Joh 17:26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 xml:space="preserve">  And I have declared unto them thy name, and will declare 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>it:</w:t>
      </w:r>
      <w:r>
        <w:rPr>
          <w:b/>
          <w:bCs/>
          <w:i w:val="false"/>
          <w:iCs w:val="false"/>
          <w:color w:val="000000"/>
          <w:lang w:val="en-US" w:eastAsia="en-US" w:bidi="en-US"/>
        </w:rPr>
        <w:t xml:space="preserve"> that the love wherewith thou hast loved me may be in them, and I in them. </w:t>
      </w:r>
    </w:p>
    <w:p>
      <w:pPr>
        <w:pStyle w:val="Normal"/>
        <w:bidi w:val="0"/>
        <w:jc w:val="start"/>
        <w:rPr>
          <w:b/>
          <w:bCs/>
          <w:i w:val="false"/>
          <w:i w:val="false"/>
          <w:iCs w:val="false"/>
          <w:color w:val="000000"/>
        </w:rPr>
      </w:pPr>
      <w:r>
        <w:rPr>
          <w:b/>
          <w:bCs/>
          <w:i w:val="false"/>
          <w:iCs w:val="false"/>
          <w:color w:val="000000"/>
        </w:rPr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Franklin Gothic Medium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US" w:eastAsia="zh-CN" w:bidi="hi-IN"/>
    </w:rPr>
  </w:style>
  <w:style w:type="character" w:styleId="DefaultParagraphFont">
    <w:name w:val="Default Paragraph Font"/>
    <w:qFormat/>
    <w:rPr/>
  </w:style>
  <w:style w:type="character" w:styleId="A">
    <w:name w:val="A"/>
    <w:basedOn w:val="DefaultParagraphFont"/>
    <w:qFormat/>
    <w:rPr>
      <w:color w:val="0000FF"/>
      <w:u w:val="single"/>
    </w:rPr>
  </w:style>
  <w:style w:type="character" w:styleId="B">
    <w:name w:val="B"/>
    <w:basedOn w:val="DefaultParagraphFont"/>
    <w:qFormat/>
    <w:rPr>
      <w:b/>
      <w:bCs/>
    </w:rPr>
  </w:style>
  <w:style w:type="character" w:styleId="CODE">
    <w:name w:val="CODE"/>
    <w:basedOn w:val="DefaultParagraphFont"/>
    <w:qFormat/>
    <w:rPr>
      <w:rFonts w:ascii="Franklin Gothic Medium" w:hAnsi="Franklin Gothic Medium" w:cs="Franklin Gothic Medium"/>
    </w:rPr>
  </w:style>
  <w:style w:type="character" w:styleId="DEL">
    <w:name w:val="DEL"/>
    <w:basedOn w:val="DefaultParagraphFont"/>
    <w:qFormat/>
    <w:rPr>
      <w:strike/>
    </w:rPr>
  </w:style>
  <w:style w:type="character" w:styleId="EM">
    <w:name w:val="EM"/>
    <w:basedOn w:val="DefaultParagraphFont"/>
    <w:qFormat/>
    <w:rPr>
      <w:i/>
      <w:iCs/>
    </w:rPr>
  </w:style>
  <w:style w:type="character" w:styleId="I">
    <w:name w:val="I"/>
    <w:basedOn w:val="DefaultParagraphFont"/>
    <w:qFormat/>
    <w:rPr>
      <w:i/>
      <w:iCs/>
    </w:rPr>
  </w:style>
  <w:style w:type="character" w:styleId="INS">
    <w:name w:val="INS"/>
    <w:basedOn w:val="DefaultParagraphFont"/>
    <w:qFormat/>
    <w:rPr>
      <w:u w:val="single"/>
    </w:rPr>
  </w:style>
  <w:style w:type="character" w:styleId="KBD">
    <w:name w:val="KBD"/>
    <w:basedOn w:val="DefaultParagraphFont"/>
    <w:qFormat/>
    <w:rPr>
      <w:rFonts w:ascii="Franklin Gothic Medium" w:hAnsi="Franklin Gothic Medium" w:cs="Franklin Gothic Medium"/>
    </w:rPr>
  </w:style>
  <w:style w:type="character" w:styleId="MARK">
    <w:name w:val="MARK"/>
    <w:basedOn w:val="DefaultParagraphFont"/>
    <w:qFormat/>
    <w:rPr>
      <w:shd w:fill="FFFF00" w:val="clear"/>
    </w:rPr>
  </w:style>
  <w:style w:type="character" w:styleId="S">
    <w:name w:val="S"/>
    <w:basedOn w:val="DefaultParagraphFont"/>
    <w:qFormat/>
    <w:rPr>
      <w:strike/>
    </w:rPr>
  </w:style>
  <w:style w:type="character" w:styleId="SAMP">
    <w:name w:val="SAMP"/>
    <w:basedOn w:val="DefaultParagraphFont"/>
    <w:qFormat/>
    <w:rPr>
      <w:rFonts w:ascii="Franklin Gothic Medium" w:hAnsi="Franklin Gothic Medium" w:cs="Franklin Gothic Medium"/>
    </w:rPr>
  </w:style>
  <w:style w:type="character" w:styleId="STRIKE">
    <w:name w:val="STRIKE"/>
    <w:basedOn w:val="DefaultParagraphFont"/>
    <w:qFormat/>
    <w:rPr>
      <w:strike/>
    </w:rPr>
  </w:style>
  <w:style w:type="character" w:styleId="STRONG">
    <w:name w:val="STRONG"/>
    <w:basedOn w:val="DefaultParagraphFont"/>
    <w:qFormat/>
    <w:rPr>
      <w:b/>
      <w:bCs/>
    </w:rPr>
  </w:style>
  <w:style w:type="character" w:styleId="TT">
    <w:name w:val="TT"/>
    <w:basedOn w:val="DefaultParagraphFont"/>
    <w:qFormat/>
    <w:rPr>
      <w:rFonts w:ascii="Franklin Gothic Medium" w:hAnsi="Franklin Gothic Medium" w:cs="Franklin Gothic Medium"/>
    </w:rPr>
  </w:style>
  <w:style w:type="character" w:styleId="U">
    <w:name w:val="U"/>
    <w:basedOn w:val="DefaultParagraphFont"/>
    <w:qFormat/>
    <w:rPr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ormal1">
    <w:name w:val="[Normal]"/>
    <w:qFormat/>
    <w:pPr>
      <w:widowControl w:val="false"/>
      <w:bidi w:val="0"/>
      <w:jc w:val="start"/>
    </w:pPr>
    <w:rPr>
      <w:rFonts w:ascii="Arial" w:hAnsi="Arial" w:eastAsia="Symbol" w:cs="Arial"/>
      <w:color w:val="auto"/>
      <w:kern w:val="2"/>
      <w:sz w:val="24"/>
      <w:szCs w:val="24"/>
      <w:lang w:val="en-US" w:eastAsia="zh-CN" w:bidi="hi-IN"/>
    </w:rPr>
  </w:style>
  <w:style w:type="paragraph" w:styleId="BODY">
    <w:name w:val="BODY"/>
    <w:basedOn w:val="Normal1"/>
    <w:qFormat/>
    <w:pPr>
      <w:widowControl/>
      <w:bidi w:val="0"/>
      <w:ind w:hanging="0" w:start="0" w:end="0"/>
      <w:jc w:val="start"/>
    </w:pPr>
    <w:rPr>
      <w:rFonts w:ascii="Franklin Gothic Medium" w:hAnsi="Franklin Gothic Medium" w:cs="Franklin Gothic Medium"/>
      <w:color w:val="292F33"/>
      <w:sz w:val="52"/>
      <w:szCs w:val="5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LibreOffice/25.2.7.2$Windows_X86_64 LibreOffice_project/5cbfd1ab6520636bb5f7b99185aa69bd7456825d</Application>
  <AppVersion>15.0000</AppVersion>
  <Pages>5</Pages>
  <Words>698</Words>
  <Characters>2731</Characters>
  <CharactersWithSpaces>3488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2026-08-19T13:33:08Z</dcterms:created>
  <dc:creator/>
  <dc:description/>
  <dc:language>en-US</dc:language>
  <cp:lastModifiedBy/>
  <dcterms:modified xsi:type="dcterms:W3CDTF">2026-08-19T13:37:41Z</dcterms:modified>
  <cp:revision>1</cp:revision>
  <dc:subject/>
  <dc:title/>
</cp:coreProperties>
</file>